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43" w:rsidRPr="00805BCD" w:rsidRDefault="009F1043" w:rsidP="00FD1A09">
      <w:pPr>
        <w:spacing w:after="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uk-UA" w:eastAsia="ru-RU"/>
        </w:rPr>
      </w:pPr>
      <w:r w:rsidRPr="00805BCD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uk-UA" w:eastAsia="ru-RU"/>
        </w:rPr>
        <w:t>ПОРАДНИК ПЕДАГОГІЧНОМУ ПРАЦІВНИКУ</w:t>
      </w:r>
    </w:p>
    <w:p w:rsidR="009F1043" w:rsidRPr="00805BCD" w:rsidRDefault="009F1043" w:rsidP="009F10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b/>
          <w:bCs/>
          <w:color w:val="FF0000"/>
          <w:sz w:val="24"/>
          <w:szCs w:val="24"/>
          <w:lang w:val="uk-UA" w:eastAsia="ru-RU"/>
        </w:rPr>
      </w:pPr>
    </w:p>
    <w:p w:rsidR="009F1043" w:rsidRPr="00805BCD" w:rsidRDefault="009F1043" w:rsidP="009F10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b/>
          <w:color w:val="FF0000"/>
          <w:sz w:val="28"/>
          <w:szCs w:val="28"/>
          <w:lang w:val="uk-UA" w:eastAsia="ru-RU"/>
        </w:rPr>
      </w:pP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>  Обдаровані діти – майбутній цвіт нації, інтелектуальна еліта,  гордість і честь України, її світовий авторитет, а тому перед кожним педагогічним колективом стоїть завдання спрямоване на забезпечення формування інтелектуального потенціалу нації шляхом  створення оптимальних умов для всебічно обдарованої молоді.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</w:r>
    </w:p>
    <w:p w:rsidR="007C40F3" w:rsidRDefault="009F1043" w:rsidP="007C40F3">
      <w:pPr>
        <w:spacing w:after="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uk-UA" w:eastAsia="ru-RU"/>
        </w:rPr>
      </w:pPr>
      <w:r w:rsidRPr="00805BCD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uk-UA" w:eastAsia="ru-RU"/>
        </w:rPr>
        <w:t>ПОРАДИ ПЕДАГОГІЧНОМУ ПРАЦІВНИКУ</w:t>
      </w:r>
    </w:p>
    <w:p w:rsidR="0096648F" w:rsidRPr="00805BCD" w:rsidRDefault="0096648F" w:rsidP="007C40F3">
      <w:pPr>
        <w:spacing w:after="0" w:line="240" w:lineRule="auto"/>
        <w:ind w:firstLine="709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val="uk-UA" w:eastAsia="ru-RU"/>
        </w:rPr>
      </w:pPr>
    </w:p>
    <w:p w:rsidR="00FD1A09" w:rsidRPr="00805BCD" w:rsidRDefault="009F1043" w:rsidP="0096648F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val="uk-UA" w:eastAsia="ru-RU"/>
        </w:rPr>
      </w:pPr>
      <w:bookmarkStart w:id="0" w:name="_GoBack"/>
      <w:bookmarkEnd w:id="0"/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 xml:space="preserve">1. Учитель не повинен вихваляти кращого учня. Не потрібно вирізняти обдаровану дитину за індивідуальні успіхи, краще заохотити спільні заняття з іншими дітьми 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>2. Учителеві не варто приділяти багато уваги навчанню з елементами змагання. Обдарована дитина частіше від інших ставатиме переможцем, що може викликати неприязнь до неї інших учнів .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3. Учитель не повинен робити з обдарованої дитини "вундеркінда". Недоречне акцентування на її винятковості породжує роздратованість, ревнощі друзів, однокласників. Інша крайність - зловмисне прилюдне приниження унікальних здібностей - звичайно, неприпустима.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4. Учителеві необхідно пам'ятати, що в більшості випадків обдаровані діти погано сприймають суворо регламентовані заняття, що повторюються.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</w:r>
      <w:r w:rsidRPr="00805BCD">
        <w:rPr>
          <w:rFonts w:ascii="Tahoma" w:eastAsia="Times New Roman" w:hAnsi="Tahoma" w:cs="Tahoma"/>
          <w:b/>
          <w:color w:val="FF0000"/>
          <w:sz w:val="28"/>
          <w:szCs w:val="28"/>
          <w:lang w:val="uk-UA" w:eastAsia="ru-RU"/>
        </w:rPr>
        <w:br/>
      </w:r>
      <w:r w:rsidRPr="00805BCD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val="uk-UA" w:eastAsia="ru-RU"/>
        </w:rPr>
        <w:t>Як розвивати творчі здібності обдарованих дітей</w:t>
      </w:r>
    </w:p>
    <w:p w:rsidR="00C64180" w:rsidRPr="00805BCD" w:rsidRDefault="009F1043" w:rsidP="00FD1A09">
      <w:pPr>
        <w:spacing w:after="0" w:line="240" w:lineRule="auto"/>
        <w:ind w:firstLine="709"/>
        <w:rPr>
          <w:rFonts w:ascii="Tahoma" w:hAnsi="Tahoma" w:cs="Tahoma"/>
          <w:b/>
          <w:lang w:val="uk-UA"/>
        </w:rPr>
      </w:pPr>
      <w:r w:rsidRPr="00805BCD">
        <w:rPr>
          <w:rFonts w:ascii="Tahoma" w:eastAsia="Times New Roman" w:hAnsi="Tahoma" w:cs="Tahoma"/>
          <w:b/>
          <w:color w:val="FF0000"/>
          <w:sz w:val="28"/>
          <w:szCs w:val="28"/>
          <w:lang w:val="uk-UA" w:eastAsia="ru-RU"/>
        </w:rPr>
        <w:br/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 xml:space="preserve">1. Підхоплюй думки учнів і оцінюй їх зразу, підкреслюючи їх оригінальність, важливість тощо.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2. Підкреслюй інтерес дітей до нового.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3. Заохочуй оперування предметами, матеріалами, ідеями. Дитина практично вирішує дослідницькі завдання.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4. Вчи дітей систематичній самооцінці кожної думки. Ніколи не відкидай її.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5. Виробляй у дітей терпиме ставлення до нових понять, думок.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6. Не вимагай запам'ятовування схем, таблиць, формул, одностороннього рішення, де є </w:t>
      </w:r>
      <w:proofErr w:type="spellStart"/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>багатоваріативні</w:t>
      </w:r>
      <w:proofErr w:type="spellEnd"/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 xml:space="preserve"> способи.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7. Культивуй творчу атмосферу - учні повинні знати, що творчі пропозиції, думки клас зустрічає з визнанням, приймає їх, використовує.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8. Вчи дітей цінувати власні та чужі думки. Важливо фіксувати їх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lastRenderedPageBreak/>
        <w:t xml:space="preserve">в блокноті.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9. Іноді ровесники ставляться до здібних дітей агресивно, це необхідно попередити. Найкращим засобом є пояснення здібному, що це характерно, і розвивати у нього терпимість і впевненість.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10. Пропонуй цікаві факти, випадки, технічні та наукові ідеї.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11. Розсіюй страх у талановитих дітей.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12. Стимулюй і підтримуй ініціативу учнів, самостійність. Підкидай проекти, які можуть захоплювати.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13. Створюй проблемні ситуації, що вимагають альтернативи, прогнозування, уяви.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14. Створюй в школі періоди творчої активності, адже багатого геніальних рішень з'являється в такий момент.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15. Допомагай оволодівати технічними засобами для записів.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16. Розвивай критичне сприйняття дійсності.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17. Вчи доводити починання до логічного завершення.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18. Впливай особистим прикладом.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19. Під час занять чітко контролюй досягнуті результати та давай завдання підвищеної складності, створюй ситуації самоаналізу, самооцінки, самопізнання.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20. Залучай до роботи з розробки та впровадження власних творчих задумів та ініціатив, створюй ситуації вільного вибору і відповідальності за обране рішення.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21. Використовуй творчу діяльність вихованців при проведенні різних видів масових заходів, відкритих та семінарських занять, свят.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22. Під час опрацювання програмового матеріалу залучай до творчої пошукової роботи з використанням випереджувальних завдань, створюй розвиваючі ситуації.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23. Активно залучай до участі в районних, обласних, Всеукраїнських конкурсах, змаганнях, виставках.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24. Відзначай досягнення вихованців, підтримуй та стимулюй активність, ініціативу, пошук.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>25. Пам'ятай, що учень "</w:t>
      </w:r>
      <w:proofErr w:type="spellStart"/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>...це</w:t>
      </w:r>
      <w:proofErr w:type="spellEnd"/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 xml:space="preserve"> не посудина, яку потрібно наповнити, а факел, який треба запалити" (К.Д.Ушинський).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</w:r>
      <w:r w:rsidRPr="00805BCD">
        <w:rPr>
          <w:rFonts w:ascii="Tahoma" w:eastAsia="Times New Roman" w:hAnsi="Tahoma" w:cs="Tahoma"/>
          <w:b/>
          <w:color w:val="FF0000"/>
          <w:sz w:val="28"/>
          <w:szCs w:val="28"/>
          <w:lang w:val="uk-UA" w:eastAsia="ru-RU"/>
        </w:rPr>
        <w:br/>
      </w:r>
      <w:r w:rsidRPr="00805BCD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val="uk-UA" w:eastAsia="ru-RU"/>
        </w:rPr>
        <w:t>Якості, якими має володіти вчитель для роботи з обдарованими дітьми</w:t>
      </w:r>
      <w:r w:rsidRPr="00805BCD">
        <w:rPr>
          <w:rFonts w:ascii="Tahoma" w:eastAsia="Times New Roman" w:hAnsi="Tahoma" w:cs="Tahoma"/>
          <w:b/>
          <w:color w:val="FF0000"/>
          <w:sz w:val="28"/>
          <w:szCs w:val="28"/>
          <w:lang w:val="uk-UA" w:eastAsia="ru-RU"/>
        </w:rPr>
        <w:t xml:space="preserve"> </w:t>
      </w:r>
      <w:r w:rsidRPr="00805BCD">
        <w:rPr>
          <w:rFonts w:ascii="Tahoma" w:eastAsia="Times New Roman" w:hAnsi="Tahoma" w:cs="Tahoma"/>
          <w:b/>
          <w:color w:val="FF0000"/>
          <w:sz w:val="28"/>
          <w:szCs w:val="28"/>
          <w:lang w:val="uk-UA" w:eastAsia="ru-RU"/>
        </w:rPr>
        <w:br/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 xml:space="preserve">1. Бути доброзичливим і чуйним.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2. Розбиратися в особливостях психології обдарованих дітей, відчувати їхні потреби та інтереси.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3. Мати високий рівень інтелектуального розвитку.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4. Мати широке коло інтересів.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lastRenderedPageBreak/>
        <w:t xml:space="preserve">5. Бути готовим до виконання різноманітних обов'язків, пов'язаних із навчанням обдарованих дітей.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6. Мати педагогічну і спеціальну освіту.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7. Володіти почуттям гумору.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8. Мати живий та активний характер.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9. Виявляти гнучкість, бути готовим до перегляду своїх поглядів і до постійного </w:t>
      </w:r>
      <w:proofErr w:type="spellStart"/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>самовдосконання</w:t>
      </w:r>
      <w:proofErr w:type="spellEnd"/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t xml:space="preserve">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10. Мати творчий, можливо, нетрадиційний особистий світогляд.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11. Бути цілеспрямованим і наполегливим.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12. Володіти емоційною стабільністю.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13. Уміти переконувати.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  <w:t xml:space="preserve">14. Мати схильність до самоаналізу. </w:t>
      </w:r>
      <w:r w:rsidRPr="00805BCD">
        <w:rPr>
          <w:rFonts w:ascii="Tahoma" w:eastAsia="Times New Roman" w:hAnsi="Tahoma" w:cs="Tahoma"/>
          <w:b/>
          <w:sz w:val="28"/>
          <w:szCs w:val="28"/>
          <w:lang w:val="uk-UA" w:eastAsia="ru-RU"/>
        </w:rPr>
        <w:br/>
      </w:r>
    </w:p>
    <w:sectPr w:rsidR="00C64180" w:rsidRPr="00805BCD" w:rsidSect="007E7F3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43"/>
    <w:rsid w:val="00545FEB"/>
    <w:rsid w:val="006967C8"/>
    <w:rsid w:val="007C40F3"/>
    <w:rsid w:val="007E7F3E"/>
    <w:rsid w:val="00805BCD"/>
    <w:rsid w:val="0096648F"/>
    <w:rsid w:val="009F1043"/>
    <w:rsid w:val="00A2174F"/>
    <w:rsid w:val="00C64180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B"/>
  </w:style>
  <w:style w:type="paragraph" w:styleId="2">
    <w:name w:val="heading 2"/>
    <w:basedOn w:val="a"/>
    <w:link w:val="20"/>
    <w:uiPriority w:val="9"/>
    <w:qFormat/>
    <w:rsid w:val="0054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5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B"/>
  </w:style>
  <w:style w:type="paragraph" w:styleId="2">
    <w:name w:val="heading 2"/>
    <w:basedOn w:val="a"/>
    <w:link w:val="20"/>
    <w:uiPriority w:val="9"/>
    <w:qFormat/>
    <w:rsid w:val="0054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5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2014-11-10T06:22:00Z</dcterms:created>
  <dcterms:modified xsi:type="dcterms:W3CDTF">2014-11-10T09:09:00Z</dcterms:modified>
</cp:coreProperties>
</file>